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87A4">
      <w:pPr>
        <w:spacing w:line="240" w:lineRule="exact"/>
        <w:jc w:val="left"/>
        <w:rPr>
          <w:rFonts w:hint="default" w:ascii="仿宋" w:hAnsi="仿宋" w:eastAsia="仿宋"/>
          <w:b/>
          <w:szCs w:val="21"/>
          <w:lang w:val="en-US" w:eastAsia="zh-CN"/>
        </w:rPr>
      </w:pPr>
      <w:r>
        <w:rPr>
          <w:rFonts w:hint="eastAsia" w:ascii="仿宋" w:hAnsi="仿宋" w:eastAsia="仿宋"/>
          <w:b/>
          <w:szCs w:val="21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（根据设备生产厂家企业规模二选一）</w:t>
      </w:r>
    </w:p>
    <w:p w14:paraId="0F918A78">
      <w:pPr>
        <w:jc w:val="center"/>
        <w:rPr>
          <w:rFonts w:hint="eastAsia" w:eastAsia="宋体"/>
          <w:lang w:eastAsia="zh-CN"/>
        </w:rPr>
      </w:pPr>
      <w:r>
        <w:rPr>
          <w:b/>
          <w:sz w:val="24"/>
        </w:rPr>
        <w:t>中小企业声明函（货物）</w:t>
      </w:r>
    </w:p>
    <w:p w14:paraId="7A916EB1">
      <w:pPr>
        <w:ind w:firstLine="480"/>
      </w:pPr>
      <w:r>
        <w:t>本公司（联合体）郑重声明，根据《政府采购促进中小企业发展管理办法》（财库﹝2020﹞46号）的规定，本公司（联合体）参加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采购活动，提供的货物全部由符合政策要求的中小企业制造。相关企业（含联合体中的中小企业、签订分包意向协议的中小企业）的具体情况如下：</w:t>
      </w:r>
    </w:p>
    <w:p w14:paraId="07410C2A"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6200E2C6"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13206F08">
      <w:pPr>
        <w:ind w:firstLine="480"/>
      </w:pPr>
      <w:r>
        <w:t>……</w:t>
      </w:r>
    </w:p>
    <w:p w14:paraId="6DDDD581"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6CFA830B">
      <w:pPr>
        <w:ind w:firstLine="480"/>
      </w:pPr>
      <w:r>
        <w:t>本企业对上述声明内容的真实性负责。如有虚假，将依法承担相应责任。</w:t>
      </w:r>
    </w:p>
    <w:p w14:paraId="5333BE24"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29C4D91D">
      <w: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75DCA021"/>
    <w:p w14:paraId="24F9940D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1C9F3071"/>
    <w:p w14:paraId="01D7763E">
      <w:pPr>
        <w:jc w:val="both"/>
        <w:rPr>
          <w:b/>
          <w:sz w:val="24"/>
        </w:rPr>
      </w:pPr>
    </w:p>
    <w:p w14:paraId="0BBAC21A">
      <w:pPr>
        <w:jc w:val="center"/>
      </w:pPr>
      <w:r>
        <w:rPr>
          <w:rFonts w:hint="eastAsia"/>
          <w:b/>
          <w:sz w:val="24"/>
          <w:lang w:val="en-US" w:eastAsia="zh-CN"/>
        </w:rPr>
        <w:t>大型</w:t>
      </w:r>
      <w:r>
        <w:rPr>
          <w:b/>
          <w:sz w:val="24"/>
        </w:rPr>
        <w:t>企业声明函（货物）</w:t>
      </w:r>
    </w:p>
    <w:p w14:paraId="217673EE"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 w14:paraId="099F52BF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7A515113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5508B1BA">
      <w:pPr>
        <w:ind w:firstLine="480"/>
      </w:pPr>
      <w:r>
        <w:t>本企业对上述声明内容的真实性负责。如有虚假，将依法承担相应责任。</w:t>
      </w:r>
    </w:p>
    <w:p w14:paraId="6719A55A">
      <w:r>
        <w:t xml:space="preserve"> </w:t>
      </w:r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64D39C07">
      <w:r>
        <w:t>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4EA1D5F4"/>
    <w:p w14:paraId="7BDFC052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38A3911A"/>
    <w:p w14:paraId="7E303493"/>
    <w:p w14:paraId="60334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2025-09-22T08:21:59Z</dcterms:created>
  <dc:creator>Administrator</dc:creator>
  <cp:lastModifiedBy>Administrator</cp:lastModifiedBy>
  <dcterms:modified xsi:type="dcterms:W3CDTF">2025-09-22T08:44:35Z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eyJoZGlkIjoiMTI0ZjNlYjA5ZjIwYjkzZjU5NGQ0ODJmNmZhZTRkZTIiLCJ1c2VySWQiOiI5OTcxMjQ2MjIifQ==</vt:lpwstr>
  </property>
  <property fmtid="{D5CDD505-2E9C-101B-9397-08002B2CF9AE}" pid="4" name="ICV">
    <vt:lpwstr>A20C778267714EEC9D351A27957265C9_12</vt:lpwstr>
  </property>
</Properties>
</file>